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B1" w:rsidRDefault="006218B1" w:rsidP="006218B1">
      <w:pPr>
        <w:rPr>
          <w:rFonts w:ascii="Arial" w:hAnsi="Arial" w:cs="Arial"/>
          <w:b/>
        </w:rPr>
      </w:pPr>
    </w:p>
    <w:p w:rsidR="006218B1" w:rsidRDefault="006218B1" w:rsidP="006218B1">
      <w:pPr>
        <w:rPr>
          <w:rFonts w:ascii="Arial" w:hAnsi="Arial" w:cs="Arial"/>
          <w:b/>
        </w:rPr>
      </w:pPr>
    </w:p>
    <w:p w:rsidR="006218B1" w:rsidRDefault="006218B1" w:rsidP="006218B1">
      <w:pPr>
        <w:rPr>
          <w:rFonts w:ascii="Arial" w:hAnsi="Arial" w:cs="Arial"/>
          <w:b/>
        </w:rPr>
      </w:pPr>
    </w:p>
    <w:p w:rsidR="006218B1" w:rsidRPr="00C70EAF" w:rsidRDefault="006218B1" w:rsidP="006218B1">
      <w:pPr>
        <w:rPr>
          <w:rFonts w:ascii="Arial" w:hAnsi="Arial" w:cs="Arial"/>
          <w:b/>
        </w:rPr>
      </w:pPr>
      <w:bookmarkStart w:id="0" w:name="_GoBack"/>
      <w:bookmarkEnd w:id="0"/>
      <w:r w:rsidRPr="00C70EAF">
        <w:rPr>
          <w:rFonts w:ascii="Arial" w:hAnsi="Arial" w:cs="Arial"/>
          <w:b/>
        </w:rPr>
        <w:t>Bescheinigung über die Durchführung der Schulung zur kontinuierlichen Glukosemessung mit einem Real-Time-Messgerät (Schulungsnachweis)</w:t>
      </w:r>
    </w:p>
    <w:p w:rsidR="006218B1" w:rsidRPr="003A144D" w:rsidRDefault="006218B1" w:rsidP="006218B1">
      <w:pPr>
        <w:rPr>
          <w:rFonts w:ascii="Arial" w:hAnsi="Arial" w:cs="Arial"/>
        </w:rPr>
      </w:pPr>
    </w:p>
    <w:p w:rsidR="006218B1" w:rsidRPr="003A144D" w:rsidRDefault="006218B1" w:rsidP="006218B1">
      <w:pPr>
        <w:rPr>
          <w:rFonts w:ascii="Arial" w:hAnsi="Arial" w:cs="Arial"/>
        </w:rPr>
      </w:pPr>
    </w:p>
    <w:p w:rsidR="006218B1" w:rsidRDefault="006218B1" w:rsidP="006218B1">
      <w:pPr>
        <w:rPr>
          <w:rFonts w:ascii="Arial" w:hAnsi="Arial" w:cs="Arial"/>
        </w:rPr>
      </w:pPr>
      <w:r>
        <w:rPr>
          <w:rFonts w:ascii="Arial" w:hAnsi="Arial" w:cs="Arial"/>
        </w:rPr>
        <w:t>Patient:</w:t>
      </w:r>
      <w:r>
        <w:rPr>
          <w:rFonts w:ascii="Arial" w:hAnsi="Arial" w:cs="Arial"/>
        </w:rPr>
        <w:tab/>
        <w:t>___________________________________________________</w:t>
      </w:r>
    </w:p>
    <w:p w:rsidR="006218B1" w:rsidRPr="003A144D" w:rsidRDefault="006218B1" w:rsidP="006218B1">
      <w:pPr>
        <w:rPr>
          <w:rFonts w:ascii="Arial" w:hAnsi="Arial" w:cs="Arial"/>
        </w:rPr>
      </w:pPr>
    </w:p>
    <w:p w:rsidR="006218B1" w:rsidRDefault="006218B1" w:rsidP="006218B1">
      <w:pPr>
        <w:rPr>
          <w:rFonts w:ascii="Arial" w:hAnsi="Arial" w:cs="Arial"/>
          <w:lang w:val="sv-SE"/>
        </w:rPr>
      </w:pPr>
    </w:p>
    <w:p w:rsidR="006218B1" w:rsidRDefault="006218B1" w:rsidP="006218B1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rtCGM-System:</w:t>
      </w:r>
      <w:r>
        <w:rPr>
          <w:rFonts w:ascii="Arial" w:hAnsi="Arial" w:cs="Arial"/>
          <w:lang w:val="sv-SE"/>
        </w:rPr>
        <w:tab/>
        <w:t>______________________________________________</w:t>
      </w:r>
    </w:p>
    <w:p w:rsidR="006218B1" w:rsidRDefault="006218B1" w:rsidP="006218B1">
      <w:pPr>
        <w:rPr>
          <w:rFonts w:ascii="Arial" w:hAnsi="Arial" w:cs="Arial"/>
          <w:lang w:val="sv-SE"/>
        </w:rPr>
      </w:pPr>
    </w:p>
    <w:p w:rsidR="006218B1" w:rsidRDefault="006218B1" w:rsidP="006218B1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Schulungsdatum:</w:t>
      </w:r>
      <w:r>
        <w:rPr>
          <w:rFonts w:ascii="Arial" w:hAnsi="Arial" w:cs="Arial"/>
          <w:lang w:val="sv-SE"/>
        </w:rPr>
        <w:tab/>
        <w:t>____________</w:t>
      </w:r>
    </w:p>
    <w:p w:rsidR="006218B1" w:rsidRDefault="006218B1" w:rsidP="006218B1">
      <w:pPr>
        <w:rPr>
          <w:rFonts w:ascii="Arial" w:hAnsi="Arial" w:cs="Arial"/>
          <w:lang w:val="sv-SE"/>
        </w:rPr>
      </w:pPr>
    </w:p>
    <w:p w:rsidR="006218B1" w:rsidRDefault="006218B1" w:rsidP="006218B1">
      <w:pPr>
        <w:rPr>
          <w:rFonts w:ascii="Arial" w:hAnsi="Arial" w:cs="Arial"/>
          <w:lang w:val="sv-SE"/>
        </w:rPr>
      </w:pPr>
    </w:p>
    <w:p w:rsidR="006218B1" w:rsidRPr="008135CA" w:rsidRDefault="006218B1" w:rsidP="006218B1">
      <w:pPr>
        <w:rPr>
          <w:rFonts w:ascii="Arial" w:hAnsi="Arial" w:cs="Arial"/>
        </w:rPr>
      </w:pPr>
      <w:r>
        <w:rPr>
          <w:rFonts w:ascii="Arial" w:hAnsi="Arial" w:cs="Arial"/>
          <w:lang w:val="sv-SE"/>
        </w:rPr>
        <w:fldChar w:fldCharType="begin"/>
      </w:r>
      <w:r w:rsidRPr="008135CA">
        <w:rPr>
          <w:rFonts w:ascii="Arial" w:hAnsi="Arial" w:cs="Arial"/>
        </w:rPr>
        <w:instrText xml:space="preserve"> MERGEFIELD "GrußAnfang" </w:instrText>
      </w:r>
      <w:r>
        <w:rPr>
          <w:rFonts w:ascii="Arial" w:hAnsi="Arial" w:cs="Arial"/>
          <w:lang w:val="sv-SE"/>
        </w:rPr>
        <w:fldChar w:fldCharType="separate"/>
      </w:r>
      <w:r w:rsidRPr="00790B47">
        <w:rPr>
          <w:rFonts w:ascii="Arial" w:hAnsi="Arial" w:cs="Arial"/>
          <w:noProof/>
        </w:rPr>
        <w:t>Sehr geehrte</w:t>
      </w:r>
      <w:r>
        <w:rPr>
          <w:rFonts w:ascii="Arial" w:hAnsi="Arial" w:cs="Arial"/>
          <w:noProof/>
        </w:rPr>
        <w:t xml:space="preserve"> Damen und Herren</w:t>
      </w:r>
      <w:r>
        <w:rPr>
          <w:rFonts w:ascii="Arial" w:hAnsi="Arial" w:cs="Arial"/>
          <w:lang w:val="sv-SE"/>
        </w:rPr>
        <w:fldChar w:fldCharType="end"/>
      </w:r>
      <w:r w:rsidRPr="00D703A6">
        <w:rPr>
          <w:rFonts w:ascii="Arial" w:hAnsi="Arial" w:cs="Arial"/>
        </w:rPr>
        <w:t>,</w:t>
      </w:r>
    </w:p>
    <w:p w:rsidR="006218B1" w:rsidRDefault="006218B1" w:rsidP="006218B1">
      <w:pPr>
        <w:rPr>
          <w:rFonts w:ascii="Arial" w:hAnsi="Arial" w:cs="Arial"/>
        </w:rPr>
      </w:pPr>
    </w:p>
    <w:p w:rsidR="006218B1" w:rsidRDefault="006218B1" w:rsidP="006218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hiermit teilen wir Ihnen mit, dass der o.g. Patient erfolgreich an der </w:t>
      </w:r>
      <w:proofErr w:type="spellStart"/>
      <w:r>
        <w:rPr>
          <w:rFonts w:ascii="Arial" w:hAnsi="Arial" w:cs="Arial"/>
        </w:rPr>
        <w:t>rtCGM</w:t>
      </w:r>
      <w:proofErr w:type="spellEnd"/>
      <w:r>
        <w:rPr>
          <w:rFonts w:ascii="Arial" w:hAnsi="Arial" w:cs="Arial"/>
        </w:rPr>
        <w:t>-Schulung teilgenommen hat. Inhalt der Schulung war:</w:t>
      </w:r>
    </w:p>
    <w:p w:rsidR="006218B1" w:rsidRPr="00AC24E7" w:rsidRDefault="006218B1" w:rsidP="006218B1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 w:rsidRPr="00AC24E7">
        <w:rPr>
          <w:rFonts w:ascii="Arial" w:hAnsi="Arial" w:cs="Arial"/>
          <w:sz w:val="24"/>
        </w:rPr>
        <w:t>CGM-Anzeige: Glukosewert, -trend, -diagramm</w:t>
      </w:r>
    </w:p>
    <w:p w:rsidR="006218B1" w:rsidRDefault="006218B1" w:rsidP="006218B1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 w:rsidRPr="00AC24E7">
        <w:rPr>
          <w:rFonts w:ascii="Arial" w:hAnsi="Arial" w:cs="Arial"/>
          <w:sz w:val="24"/>
        </w:rPr>
        <w:t>Optimale Kalibrierung</w:t>
      </w:r>
    </w:p>
    <w:p w:rsidR="006218B1" w:rsidRPr="00AC24E7" w:rsidRDefault="006218B1" w:rsidP="006218B1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 w:rsidRPr="00AC24E7">
        <w:rPr>
          <w:rFonts w:ascii="Arial" w:hAnsi="Arial" w:cs="Arial"/>
          <w:sz w:val="24"/>
        </w:rPr>
        <w:t>Time Lag</w:t>
      </w:r>
    </w:p>
    <w:p w:rsidR="006218B1" w:rsidRPr="00AC24E7" w:rsidRDefault="006218B1" w:rsidP="006218B1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 w:rsidRPr="00AC24E7">
        <w:rPr>
          <w:rFonts w:ascii="Arial" w:hAnsi="Arial" w:cs="Arial"/>
          <w:sz w:val="24"/>
        </w:rPr>
        <w:t>Messgenauigkeit</w:t>
      </w:r>
    </w:p>
    <w:p w:rsidR="006218B1" w:rsidRDefault="006218B1" w:rsidP="006218B1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 w:rsidRPr="00AC24E7">
        <w:rPr>
          <w:rFonts w:ascii="Arial" w:hAnsi="Arial" w:cs="Arial"/>
          <w:sz w:val="24"/>
        </w:rPr>
        <w:t>Alarmfunktionen</w:t>
      </w:r>
    </w:p>
    <w:p w:rsidR="006218B1" w:rsidRPr="00AC24E7" w:rsidRDefault="006218B1" w:rsidP="006218B1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 w:rsidRPr="00AC24E7">
        <w:rPr>
          <w:rFonts w:ascii="Arial" w:hAnsi="Arial" w:cs="Arial"/>
          <w:sz w:val="24"/>
        </w:rPr>
        <w:t>Inbetriebnahme des CGM-Systems</w:t>
      </w:r>
    </w:p>
    <w:p w:rsidR="006218B1" w:rsidRPr="00AC24E7" w:rsidRDefault="006218B1" w:rsidP="006218B1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 w:rsidRPr="00AC24E7">
        <w:rPr>
          <w:rFonts w:ascii="Arial" w:hAnsi="Arial" w:cs="Arial"/>
          <w:sz w:val="24"/>
        </w:rPr>
        <w:t>Programmieren der individuellen Alarmgrenzen</w:t>
      </w:r>
    </w:p>
    <w:p w:rsidR="006218B1" w:rsidRPr="00AC24E7" w:rsidRDefault="006218B1" w:rsidP="006218B1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 w:rsidRPr="00AC24E7">
        <w:rPr>
          <w:rFonts w:ascii="Arial" w:hAnsi="Arial" w:cs="Arial"/>
          <w:sz w:val="24"/>
        </w:rPr>
        <w:t>Gemeinsames Legen des ersten CGM-Sensors</w:t>
      </w:r>
    </w:p>
    <w:p w:rsidR="006218B1" w:rsidRDefault="006218B1" w:rsidP="006218B1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 w:rsidRPr="00AC24E7">
        <w:rPr>
          <w:rFonts w:ascii="Arial" w:hAnsi="Arial" w:cs="Arial"/>
          <w:sz w:val="24"/>
        </w:rPr>
        <w:t>Tipps zum sicheren Start der sensorunterstützten Therapie</w:t>
      </w:r>
    </w:p>
    <w:p w:rsidR="006218B1" w:rsidRPr="00AC24E7" w:rsidRDefault="006218B1" w:rsidP="006218B1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Besprechung individueller </w:t>
      </w:r>
      <w:r w:rsidRPr="00AC24E7">
        <w:rPr>
          <w:rFonts w:ascii="Arial" w:hAnsi="Arial" w:cs="Arial"/>
          <w:sz w:val="24"/>
        </w:rPr>
        <w:t>Glukosetrends und Alarme</w:t>
      </w:r>
    </w:p>
    <w:p w:rsidR="006218B1" w:rsidRPr="00AC24E7" w:rsidRDefault="006218B1" w:rsidP="006218B1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 w:rsidRPr="00AC24E7">
        <w:rPr>
          <w:rFonts w:ascii="Arial" w:hAnsi="Arial" w:cs="Arial"/>
          <w:sz w:val="24"/>
        </w:rPr>
        <w:t>Situative Anpassung der Alarmgrenzen</w:t>
      </w:r>
    </w:p>
    <w:p w:rsidR="006218B1" w:rsidRPr="00AC24E7" w:rsidRDefault="006218B1" w:rsidP="006218B1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 w:rsidRPr="00AC24E7">
        <w:rPr>
          <w:rFonts w:ascii="Arial" w:hAnsi="Arial" w:cs="Arial"/>
          <w:sz w:val="24"/>
        </w:rPr>
        <w:t xml:space="preserve">Optimierung des </w:t>
      </w:r>
      <w:proofErr w:type="spellStart"/>
      <w:r w:rsidRPr="00AC24E7">
        <w:rPr>
          <w:rFonts w:ascii="Arial" w:hAnsi="Arial" w:cs="Arial"/>
          <w:sz w:val="24"/>
        </w:rPr>
        <w:t>Bolusmanagements</w:t>
      </w:r>
      <w:proofErr w:type="spellEnd"/>
    </w:p>
    <w:p w:rsidR="006218B1" w:rsidRDefault="006218B1" w:rsidP="006218B1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 w:rsidRPr="00AC24E7">
        <w:rPr>
          <w:rFonts w:ascii="Arial" w:hAnsi="Arial" w:cs="Arial"/>
          <w:sz w:val="24"/>
        </w:rPr>
        <w:t>Optimierung der basalen Insulinversorgung</w:t>
      </w:r>
    </w:p>
    <w:p w:rsidR="006218B1" w:rsidRPr="00AC24E7" w:rsidRDefault="006218B1" w:rsidP="006218B1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 w:rsidRPr="00AC24E7">
        <w:rPr>
          <w:rFonts w:ascii="Arial" w:hAnsi="Arial" w:cs="Arial"/>
          <w:sz w:val="24"/>
        </w:rPr>
        <w:t>CGM-Daten herunterladen und retrospektiv analysieren</w:t>
      </w:r>
    </w:p>
    <w:p w:rsidR="006218B1" w:rsidRPr="00AC24E7" w:rsidRDefault="006218B1" w:rsidP="006218B1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 w:rsidRPr="00AC24E7">
        <w:rPr>
          <w:rFonts w:ascii="Arial" w:hAnsi="Arial" w:cs="Arial"/>
          <w:sz w:val="24"/>
        </w:rPr>
        <w:t>Lösungen für praktische Probleme: Klebematerial, Tragedauer,</w:t>
      </w:r>
    </w:p>
    <w:p w:rsidR="006218B1" w:rsidRPr="00AC24E7" w:rsidRDefault="006218B1" w:rsidP="006218B1">
      <w:pPr>
        <w:pStyle w:val="Listenabsatz"/>
        <w:rPr>
          <w:rFonts w:ascii="Arial" w:hAnsi="Arial" w:cs="Arial"/>
          <w:sz w:val="24"/>
        </w:rPr>
      </w:pPr>
      <w:r w:rsidRPr="00AC24E7">
        <w:rPr>
          <w:rFonts w:ascii="Arial" w:hAnsi="Arial" w:cs="Arial"/>
          <w:sz w:val="24"/>
        </w:rPr>
        <w:t xml:space="preserve">„Trouble </w:t>
      </w:r>
      <w:proofErr w:type="spellStart"/>
      <w:r w:rsidRPr="00AC24E7">
        <w:rPr>
          <w:rFonts w:ascii="Arial" w:hAnsi="Arial" w:cs="Arial"/>
          <w:sz w:val="24"/>
        </w:rPr>
        <w:t>shooting</w:t>
      </w:r>
      <w:proofErr w:type="spellEnd"/>
      <w:r w:rsidRPr="00AC24E7">
        <w:rPr>
          <w:rFonts w:ascii="Arial" w:hAnsi="Arial" w:cs="Arial"/>
          <w:sz w:val="24"/>
        </w:rPr>
        <w:t>“</w:t>
      </w:r>
    </w:p>
    <w:p w:rsidR="006218B1" w:rsidRPr="00AC24E7" w:rsidRDefault="006218B1" w:rsidP="006218B1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 w:rsidRPr="00AC24E7">
        <w:rPr>
          <w:rFonts w:ascii="Arial" w:hAnsi="Arial" w:cs="Arial"/>
          <w:sz w:val="24"/>
        </w:rPr>
        <w:t>Sport, Zoll, Flugreisen, Sauna, Wasser, Medizinbetrieb</w:t>
      </w:r>
    </w:p>
    <w:p w:rsidR="006218B1" w:rsidRPr="008135CA" w:rsidRDefault="006218B1" w:rsidP="006218B1">
      <w:pPr>
        <w:rPr>
          <w:rFonts w:ascii="Arial" w:hAnsi="Arial" w:cs="Arial"/>
        </w:rPr>
      </w:pPr>
      <w:r>
        <w:rPr>
          <w:rFonts w:ascii="Arial" w:hAnsi="Arial" w:cs="Arial"/>
          <w:lang w:val="sv-SE"/>
        </w:rPr>
        <w:fldChar w:fldCharType="begin"/>
      </w:r>
      <w:r w:rsidRPr="008135CA">
        <w:rPr>
          <w:rFonts w:ascii="Arial" w:hAnsi="Arial" w:cs="Arial"/>
        </w:rPr>
        <w:instrText xml:space="preserve"> MERGEFIELD "GrußEnde" </w:instrText>
      </w:r>
      <w:r>
        <w:rPr>
          <w:rFonts w:ascii="Arial" w:hAnsi="Arial" w:cs="Arial"/>
          <w:lang w:val="sv-SE"/>
        </w:rPr>
        <w:fldChar w:fldCharType="separate"/>
      </w:r>
      <w:r w:rsidRPr="00790B47">
        <w:rPr>
          <w:rFonts w:ascii="Arial" w:hAnsi="Arial" w:cs="Arial"/>
          <w:noProof/>
        </w:rPr>
        <w:t>Mit freundlichen Grüßen</w:t>
      </w:r>
      <w:r>
        <w:rPr>
          <w:rFonts w:ascii="Arial" w:hAnsi="Arial" w:cs="Arial"/>
          <w:lang w:val="sv-SE"/>
        </w:rPr>
        <w:fldChar w:fldCharType="end"/>
      </w:r>
    </w:p>
    <w:p w:rsidR="005D2A42" w:rsidRDefault="005D2A42"/>
    <w:sectPr w:rsidR="005D2A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56AA2"/>
    <w:multiLevelType w:val="hybridMultilevel"/>
    <w:tmpl w:val="3BC42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B1"/>
    <w:rsid w:val="005D2A42"/>
    <w:rsid w:val="0062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198E5-D56D-49DB-9271-BB992E67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1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18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Eberth</dc:creator>
  <cp:keywords/>
  <dc:description/>
  <cp:lastModifiedBy>Alexander Eberth</cp:lastModifiedBy>
  <cp:revision>1</cp:revision>
  <dcterms:created xsi:type="dcterms:W3CDTF">2016-12-27T06:25:00Z</dcterms:created>
  <dcterms:modified xsi:type="dcterms:W3CDTF">2016-12-27T06:26:00Z</dcterms:modified>
</cp:coreProperties>
</file>